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21D" w:rsidRDefault="0025021D" w:rsidP="0025021D">
      <w:pPr>
        <w:rPr>
          <w:rFonts w:ascii="Arial" w:hAnsi="Arial" w:cs="Arial"/>
          <w:b/>
          <w:sz w:val="22"/>
          <w:szCs w:val="22"/>
          <w:lang w:val="es-MX"/>
        </w:rPr>
      </w:pPr>
    </w:p>
    <w:p w:rsidR="0025021D" w:rsidRPr="00A81288" w:rsidRDefault="0025021D" w:rsidP="0025021D">
      <w:pPr>
        <w:tabs>
          <w:tab w:val="left" w:pos="360"/>
          <w:tab w:val="left" w:pos="1276"/>
          <w:tab w:val="left" w:pos="1620"/>
        </w:tabs>
        <w:ind w:right="334"/>
        <w:jc w:val="both"/>
        <w:rPr>
          <w:rFonts w:ascii="Arial" w:hAnsi="Arial" w:cs="Arial"/>
          <w:b/>
          <w:sz w:val="22"/>
          <w:szCs w:val="22"/>
        </w:rPr>
      </w:pPr>
      <w:r w:rsidRPr="000930F8">
        <w:rPr>
          <w:rFonts w:ascii="Arial" w:hAnsi="Arial" w:cs="Arial"/>
          <w:b/>
          <w:sz w:val="22"/>
          <w:szCs w:val="22"/>
        </w:rPr>
        <w:t>EP.</w:t>
      </w:r>
      <w:r>
        <w:rPr>
          <w:rFonts w:ascii="Arial" w:hAnsi="Arial" w:cs="Arial"/>
          <w:b/>
          <w:sz w:val="22"/>
          <w:szCs w:val="22"/>
        </w:rPr>
        <w:t xml:space="preserve"> 276.- </w:t>
      </w:r>
      <w:r w:rsidRPr="00A81288">
        <w:rPr>
          <w:rFonts w:ascii="Arial" w:hAnsi="Arial" w:cs="Arial"/>
          <w:b/>
          <w:sz w:val="22"/>
          <w:szCs w:val="22"/>
        </w:rPr>
        <w:t>SUMINISTRO DE UN LOTE DE REFACCIONES EQUIVALENTE AL 10% DE CONJUNTO DE EQUIPOS Y MATERIALES INSTALADOS.</w:t>
      </w:r>
    </w:p>
    <w:p w:rsidR="0025021D" w:rsidRPr="00A81288" w:rsidRDefault="0025021D" w:rsidP="0025021D">
      <w:pPr>
        <w:rPr>
          <w:rFonts w:ascii="Arial" w:hAnsi="Arial" w:cs="Arial"/>
          <w:sz w:val="22"/>
          <w:szCs w:val="22"/>
        </w:rPr>
      </w:pPr>
    </w:p>
    <w:p w:rsidR="0025021D" w:rsidRDefault="0025021D" w:rsidP="0025021D">
      <w:pPr>
        <w:rPr>
          <w:rFonts w:ascii="Arial" w:hAnsi="Arial" w:cs="Arial"/>
          <w:sz w:val="22"/>
          <w:szCs w:val="22"/>
          <w:lang w:val="es-MX"/>
        </w:rPr>
      </w:pPr>
    </w:p>
    <w:p w:rsidR="0025021D" w:rsidRPr="00F7023A" w:rsidRDefault="0025021D" w:rsidP="0025021D">
      <w:pPr>
        <w:tabs>
          <w:tab w:val="left" w:pos="360"/>
          <w:tab w:val="left" w:pos="1276"/>
          <w:tab w:val="left" w:pos="1620"/>
        </w:tabs>
        <w:ind w:right="334"/>
        <w:jc w:val="both"/>
        <w:rPr>
          <w:rFonts w:ascii="Arial" w:hAnsi="Arial" w:cs="Arial"/>
          <w:sz w:val="22"/>
          <w:szCs w:val="22"/>
        </w:rPr>
      </w:pPr>
    </w:p>
    <w:p w:rsidR="0025021D" w:rsidRDefault="0025021D" w:rsidP="0025021D">
      <w:pPr>
        <w:rPr>
          <w:rFonts w:ascii="Arial" w:hAnsi="Arial" w:cs="Arial"/>
          <w:sz w:val="22"/>
          <w:szCs w:val="22"/>
        </w:rPr>
      </w:pPr>
    </w:p>
    <w:p w:rsidR="0025021D" w:rsidRPr="00F7023A" w:rsidRDefault="0025021D" w:rsidP="0025021D">
      <w:pPr>
        <w:tabs>
          <w:tab w:val="left" w:pos="360"/>
          <w:tab w:val="left" w:pos="1276"/>
          <w:tab w:val="left" w:pos="1620"/>
        </w:tabs>
        <w:ind w:right="334"/>
        <w:jc w:val="both"/>
        <w:rPr>
          <w:rFonts w:ascii="Arial" w:hAnsi="Arial" w:cs="Arial"/>
          <w:sz w:val="22"/>
          <w:szCs w:val="22"/>
        </w:rPr>
      </w:pPr>
      <w:r w:rsidRPr="00696C85">
        <w:rPr>
          <w:rFonts w:ascii="Arial" w:hAnsi="Arial" w:cs="Arial"/>
          <w:b/>
          <w:sz w:val="22"/>
          <w:szCs w:val="22"/>
        </w:rPr>
        <w:t>EJECUCIÓN.-</w:t>
      </w:r>
      <w:r w:rsidRPr="00A17CFB">
        <w:rPr>
          <w:rFonts w:cs="Arial"/>
          <w:sz w:val="22"/>
          <w:szCs w:val="22"/>
          <w:lang w:val="es-MX"/>
        </w:rPr>
        <w:t xml:space="preserve"> </w:t>
      </w:r>
      <w:r w:rsidRPr="00A81288">
        <w:rPr>
          <w:rFonts w:ascii="Arial" w:hAnsi="Arial" w:cs="Arial"/>
          <w:sz w:val="22"/>
          <w:szCs w:val="22"/>
        </w:rPr>
        <w:t>Suministro de un lote de refacciones equivalente al 10% de conjunto de equipos y materiales instalados.</w:t>
      </w:r>
    </w:p>
    <w:p w:rsidR="0025021D" w:rsidRPr="00F7023A" w:rsidRDefault="0025021D" w:rsidP="0025021D">
      <w:pPr>
        <w:pStyle w:val="Textoindependiente"/>
        <w:jc w:val="both"/>
        <w:rPr>
          <w:rFonts w:cs="Arial"/>
          <w:bCs/>
          <w:sz w:val="22"/>
          <w:szCs w:val="22"/>
          <w:lang w:val="es-ES"/>
        </w:rPr>
      </w:pPr>
    </w:p>
    <w:p w:rsidR="0025021D" w:rsidRPr="00A818D1" w:rsidRDefault="0025021D" w:rsidP="0025021D">
      <w:pPr>
        <w:rPr>
          <w:vanish/>
          <w:sz w:val="24"/>
          <w:szCs w:val="24"/>
          <w:lang w:eastAsia="es-MX"/>
        </w:rPr>
      </w:pPr>
    </w:p>
    <w:p w:rsidR="0025021D" w:rsidRPr="00A33B71" w:rsidRDefault="0025021D" w:rsidP="0025021D">
      <w:pPr>
        <w:tabs>
          <w:tab w:val="left" w:pos="360"/>
          <w:tab w:val="left" w:pos="1418"/>
          <w:tab w:val="left" w:pos="1620"/>
        </w:tabs>
        <w:ind w:right="-1"/>
        <w:jc w:val="both"/>
        <w:rPr>
          <w:rFonts w:ascii="Arial" w:hAnsi="Arial" w:cs="Arial"/>
          <w:sz w:val="22"/>
          <w:szCs w:val="22"/>
          <w:lang w:val="es-MX"/>
        </w:rPr>
      </w:pPr>
    </w:p>
    <w:p w:rsidR="0025021D" w:rsidRPr="00721A74" w:rsidRDefault="0025021D" w:rsidP="0025021D">
      <w:pPr>
        <w:ind w:left="2127" w:right="334" w:hanging="2127"/>
        <w:jc w:val="both"/>
        <w:rPr>
          <w:rFonts w:ascii="Arial" w:hAnsi="Arial" w:cs="Arial"/>
          <w:b/>
          <w:sz w:val="22"/>
          <w:szCs w:val="22"/>
          <w:lang w:val="es-MX"/>
        </w:rPr>
      </w:pPr>
    </w:p>
    <w:p w:rsidR="0025021D" w:rsidRDefault="0025021D" w:rsidP="0025021D">
      <w:pPr>
        <w:jc w:val="both"/>
        <w:rPr>
          <w:rFonts w:ascii="Arial" w:hAnsi="Arial" w:cs="Arial"/>
          <w:sz w:val="22"/>
          <w:szCs w:val="22"/>
        </w:rPr>
      </w:pPr>
      <w:r w:rsidRPr="003C0443">
        <w:rPr>
          <w:rFonts w:ascii="Arial" w:hAnsi="Arial" w:cs="Arial"/>
          <w:b/>
          <w:sz w:val="22"/>
          <w:szCs w:val="22"/>
        </w:rPr>
        <w:t xml:space="preserve">MEDICIÓN.- </w:t>
      </w:r>
      <w:r w:rsidRPr="009F7BE7">
        <w:rPr>
          <w:rFonts w:cs="Arial"/>
        </w:rPr>
        <w:t xml:space="preserve"> </w:t>
      </w:r>
      <w:r w:rsidRPr="008E2164">
        <w:rPr>
          <w:rFonts w:ascii="Arial" w:hAnsi="Arial" w:cs="Arial"/>
          <w:sz w:val="22"/>
          <w:szCs w:val="22"/>
        </w:rPr>
        <w:t>La medición de</w:t>
      </w:r>
      <w:r>
        <w:rPr>
          <w:rFonts w:ascii="Arial" w:hAnsi="Arial" w:cs="Arial"/>
          <w:sz w:val="22"/>
          <w:szCs w:val="22"/>
        </w:rPr>
        <w:t xml:space="preserve"> </w:t>
      </w:r>
      <w:r w:rsidRPr="008E2164">
        <w:rPr>
          <w:rFonts w:ascii="Arial" w:hAnsi="Arial" w:cs="Arial"/>
          <w:sz w:val="22"/>
          <w:szCs w:val="22"/>
        </w:rPr>
        <w:t>l</w:t>
      </w:r>
      <w:r>
        <w:rPr>
          <w:rFonts w:ascii="Arial" w:hAnsi="Arial" w:cs="Arial"/>
          <w:sz w:val="22"/>
          <w:szCs w:val="22"/>
        </w:rPr>
        <w:t>a puerta metálica será</w:t>
      </w:r>
      <w:r w:rsidRPr="008E2164">
        <w:rPr>
          <w:rFonts w:ascii="Arial" w:hAnsi="Arial" w:cs="Arial"/>
          <w:sz w:val="22"/>
          <w:szCs w:val="22"/>
        </w:rPr>
        <w:t xml:space="preserve"> colocada conforme al proyecto, se hará tomando como </w:t>
      </w:r>
      <w:r w:rsidRPr="008E2164">
        <w:rPr>
          <w:rFonts w:ascii="Arial" w:hAnsi="Arial" w:cs="Arial"/>
          <w:b/>
          <w:sz w:val="22"/>
          <w:szCs w:val="22"/>
        </w:rPr>
        <w:t xml:space="preserve">unidad la pieza </w:t>
      </w:r>
      <w:r w:rsidRPr="008E2164">
        <w:rPr>
          <w:rFonts w:ascii="Arial" w:hAnsi="Arial" w:cs="Arial"/>
          <w:sz w:val="22"/>
          <w:szCs w:val="22"/>
        </w:rPr>
        <w:t>correctamente instalada.</w:t>
      </w:r>
    </w:p>
    <w:p w:rsidR="0025021D" w:rsidRDefault="0025021D" w:rsidP="0025021D">
      <w:pPr>
        <w:rPr>
          <w:rFonts w:ascii="Arial" w:hAnsi="Arial" w:cs="Arial"/>
          <w:b/>
          <w:sz w:val="22"/>
          <w:szCs w:val="22"/>
          <w:lang w:val="es-MX"/>
        </w:rPr>
      </w:pPr>
      <w:bookmarkStart w:id="0" w:name="_GoBack"/>
      <w:bookmarkEnd w:id="0"/>
    </w:p>
    <w:p w:rsidR="0025021D" w:rsidRDefault="0025021D" w:rsidP="0025021D">
      <w:pPr>
        <w:rPr>
          <w:rFonts w:ascii="Arial" w:hAnsi="Arial" w:cs="Arial"/>
          <w:b/>
          <w:sz w:val="22"/>
          <w:szCs w:val="22"/>
          <w:lang w:val="es-MX"/>
        </w:rPr>
      </w:pPr>
    </w:p>
    <w:p w:rsidR="0025021D" w:rsidRDefault="0025021D" w:rsidP="0025021D">
      <w:pPr>
        <w:rPr>
          <w:rFonts w:ascii="Arial" w:hAnsi="Arial" w:cs="Arial"/>
          <w:b/>
          <w:sz w:val="22"/>
          <w:szCs w:val="22"/>
          <w:lang w:val="es-MX"/>
        </w:rPr>
      </w:pPr>
    </w:p>
    <w:p w:rsidR="0025021D" w:rsidRDefault="0025021D" w:rsidP="0025021D">
      <w:pPr>
        <w:rPr>
          <w:rFonts w:ascii="Arial" w:hAnsi="Arial" w:cs="Arial"/>
          <w:b/>
          <w:sz w:val="22"/>
          <w:szCs w:val="22"/>
          <w:lang w:val="es-MX"/>
        </w:rPr>
      </w:pPr>
    </w:p>
    <w:p w:rsidR="0025021D" w:rsidRPr="005725A5" w:rsidRDefault="0025021D" w:rsidP="0025021D">
      <w:pPr>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p w:rsidR="0025021D" w:rsidRPr="0025021D" w:rsidRDefault="0025021D" w:rsidP="0025021D">
      <w:pPr>
        <w:rPr>
          <w:rFonts w:ascii="Arial" w:hAnsi="Arial" w:cs="Arial"/>
          <w:b/>
          <w:sz w:val="22"/>
          <w:szCs w:val="22"/>
        </w:rPr>
      </w:pPr>
    </w:p>
    <w:sectPr w:rsidR="0025021D" w:rsidRPr="0025021D"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5021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21D" w:rsidRDefault="0025021D" w:rsidP="0025021D">
    <w:pPr>
      <w:pStyle w:val="Encabezado"/>
      <w:jc w:val="right"/>
      <w:rPr>
        <w:rFonts w:ascii="Arial" w:hAnsi="Arial" w:cs="Arial"/>
        <w:color w:val="000000"/>
      </w:rPr>
    </w:pPr>
    <w:r>
      <w:rPr>
        <w:rFonts w:ascii="Arial" w:hAnsi="Arial" w:cs="Arial"/>
        <w:color w:val="000000"/>
      </w:rPr>
      <w:t>LO-000000000-XXX-2014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21D"/>
    <w:rsid w:val="00250BA1"/>
    <w:rsid w:val="0025105E"/>
    <w:rsid w:val="00252EB1"/>
    <w:rsid w:val="002530E5"/>
    <w:rsid w:val="00254DD9"/>
    <w:rsid w:val="00255ECF"/>
    <w:rsid w:val="002561CC"/>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0325"/>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87D"/>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0062"/>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0414"/>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4B8"/>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A1935-138C-4386-8767-D8BB4CFF7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1425</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Cortes Cervantes, Claudio</cp:lastModifiedBy>
  <cp:revision>3</cp:revision>
  <cp:lastPrinted>2014-02-10T15:57:00Z</cp:lastPrinted>
  <dcterms:created xsi:type="dcterms:W3CDTF">2014-04-10T22:51:00Z</dcterms:created>
  <dcterms:modified xsi:type="dcterms:W3CDTF">2014-04-15T23:06:00Z</dcterms:modified>
</cp:coreProperties>
</file>